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77" w:rsidRPr="00670B77" w:rsidRDefault="00670B77" w:rsidP="00670B77">
      <w:pPr>
        <w:widowControl w:val="0"/>
        <w:autoSpaceDE w:val="0"/>
        <w:autoSpaceDN w:val="0"/>
        <w:spacing w:before="146" w:after="0" w:line="240" w:lineRule="auto"/>
        <w:ind w:left="121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b/>
          <w:i/>
          <w:spacing w:val="-4"/>
          <w:sz w:val="26"/>
          <w:lang w:val="vi"/>
        </w:rPr>
        <w:t>Mẫu</w:t>
      </w:r>
      <w:r w:rsidRPr="00670B77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:</w:t>
      </w:r>
    </w:p>
    <w:p w:rsidR="00670B77" w:rsidRPr="00670B77" w:rsidRDefault="00670B77" w:rsidP="00670B77">
      <w:pPr>
        <w:widowControl w:val="0"/>
        <w:tabs>
          <w:tab w:val="left" w:pos="4122"/>
        </w:tabs>
        <w:autoSpaceDE w:val="0"/>
        <w:autoSpaceDN w:val="0"/>
        <w:spacing w:before="240" w:after="0" w:line="240" w:lineRule="auto"/>
        <w:ind w:left="382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670B7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TỔ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CHỨC,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C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Á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NHÂN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ab/>
        <w:t>CỘNG</w:t>
      </w:r>
      <w:r w:rsidRPr="00670B7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670B77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670B77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670B7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670B77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670B77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ind w:left="5243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Độc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lập</w:t>
      </w:r>
      <w:r w:rsidRPr="00670B77">
        <w:rPr>
          <w:rFonts w:ascii="Times New Roman" w:eastAsia="Times New Roman" w:hAnsi="Times New Roman" w:cs="Times New Roman"/>
          <w:b/>
          <w:spacing w:val="-2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-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Tự</w:t>
      </w:r>
      <w:r w:rsidRPr="00670B77">
        <w:rPr>
          <w:rFonts w:ascii="Times New Roman" w:eastAsia="Times New Roman" w:hAnsi="Times New Roman" w:cs="Times New Roman"/>
          <w:b/>
          <w:spacing w:val="-2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do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-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u w:val="single" w:color="4A7DBB"/>
          <w:lang w:val="vi"/>
        </w:rPr>
        <w:t>Hạnh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u w:val="single" w:color="4A7DBB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pacing w:val="-4"/>
          <w:sz w:val="26"/>
          <w:u w:val="single" w:color="4A7DBB"/>
          <w:lang w:val="vi"/>
        </w:rPr>
        <w:t>phú</w:t>
      </w:r>
      <w:r w:rsidRPr="00670B7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c</w:t>
      </w:r>
    </w:p>
    <w:p w:rsidR="00670B77" w:rsidRPr="00670B77" w:rsidRDefault="00670B77" w:rsidP="00670B77">
      <w:pPr>
        <w:widowControl w:val="0"/>
        <w:tabs>
          <w:tab w:val="left" w:pos="3911"/>
        </w:tabs>
        <w:autoSpaceDE w:val="0"/>
        <w:autoSpaceDN w:val="0"/>
        <w:spacing w:before="240" w:after="0" w:line="240" w:lineRule="auto"/>
        <w:ind w:right="166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Số: 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>…/…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ab/>
      </w:r>
      <w:r w:rsidRPr="00670B77">
        <w:rPr>
          <w:rFonts w:ascii="Times New Roman" w:eastAsia="Times New Roman" w:hAnsi="Times New Roman" w:cs="Times New Roman"/>
          <w:i/>
          <w:sz w:val="26"/>
          <w:lang w:val="vi"/>
        </w:rPr>
        <w:t>…,</w:t>
      </w:r>
      <w:r w:rsidRPr="00670B77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i/>
          <w:sz w:val="26"/>
          <w:lang w:val="vi"/>
        </w:rPr>
        <w:t>ngày …</w:t>
      </w:r>
      <w:r w:rsidRPr="00670B77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670B77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i/>
          <w:sz w:val="26"/>
          <w:lang w:val="vi"/>
        </w:rPr>
        <w:t>…</w:t>
      </w:r>
      <w:r w:rsidRPr="00670B77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670B77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i/>
          <w:spacing w:val="-10"/>
          <w:sz w:val="26"/>
          <w:lang w:val="vi"/>
        </w:rPr>
        <w:t>…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70B77" w:rsidRPr="00670B77" w:rsidRDefault="00670B77" w:rsidP="00670B77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ind w:left="87" w:right="69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670B7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NGHỊ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87" w:right="69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Công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bố hoạt động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bến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thủy nội</w:t>
      </w:r>
      <w:r w:rsidRPr="00670B77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địa</w:t>
      </w:r>
    </w:p>
    <w:p w:rsidR="00670B77" w:rsidRPr="00670B77" w:rsidRDefault="00670B77" w:rsidP="00670B77">
      <w:pPr>
        <w:widowControl w:val="0"/>
        <w:tabs>
          <w:tab w:val="left" w:leader="dot" w:pos="2170"/>
        </w:tabs>
        <w:autoSpaceDE w:val="0"/>
        <w:autoSpaceDN w:val="0"/>
        <w:spacing w:before="120" w:after="0" w:line="240" w:lineRule="auto"/>
        <w:ind w:right="610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670B77">
        <w:rPr>
          <w:rFonts w:ascii="Times New Roman" w:eastAsia="Times New Roman" w:hAnsi="Times New Roman" w:cs="Times New Roman"/>
          <w:spacing w:val="-4"/>
          <w:sz w:val="26"/>
          <w:lang w:val="vi"/>
        </w:rPr>
        <w:t>gửi: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ab/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>(1)</w:t>
      </w:r>
    </w:p>
    <w:p w:rsidR="00670B77" w:rsidRPr="00670B77" w:rsidRDefault="00670B77" w:rsidP="00670B7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Căn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cứ Nghị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định số .../2021/NĐ-CP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ngày…tháng.</w:t>
      </w:r>
      <w:r w:rsidRPr="00670B77">
        <w:rPr>
          <w:rFonts w:ascii="Times New Roman" w:eastAsia="Times New Roman" w:hAnsi="Times New Roman" w:cs="Times New Roman"/>
          <w:spacing w:val="6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năm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2021 của Chính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phủ quy </w:t>
      </w:r>
      <w:r w:rsidRPr="00670B77">
        <w:rPr>
          <w:rFonts w:ascii="Times New Roman" w:eastAsia="Times New Roman" w:hAnsi="Times New Roman" w:cs="Times New Roman"/>
          <w:spacing w:val="-4"/>
          <w:sz w:val="26"/>
          <w:lang w:val="vi"/>
        </w:rPr>
        <w:t>định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quản lý hoạt động đường thủy nội </w:t>
      </w:r>
      <w:r w:rsidRPr="00670B77">
        <w:rPr>
          <w:rFonts w:ascii="Times New Roman" w:eastAsia="Times New Roman" w:hAnsi="Times New Roman" w:cs="Times New Roman"/>
          <w:spacing w:val="-4"/>
          <w:sz w:val="26"/>
          <w:lang w:val="vi"/>
        </w:rPr>
        <w:t>địa;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tổ chức, cá nhân: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đại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diện theo pháp luật: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ký doanh nghiệp (hộ gia đình): số…ngày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… tháng … năm .... tại 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>….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…………. số điện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thoại liên hệ: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nghị công bố cảng (bến) thủy nội địa (2)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trí cảng (bến) có tọa độ (3)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Từ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km thứ ………….. đến km thứ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336" w:lineRule="auto"/>
        <w:ind w:left="121" w:right="1246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Trên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bờ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(phải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hay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trái)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…………….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sông,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kênh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...................................................... Thuộc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phận: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xã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(phường,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thị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trấn)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…………….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huyện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(quận)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.......................... Tỉnh (thành phố) .......................................................................................................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Cảng (bến) thuộc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loại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Phạm vi vùng đất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sử dụng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20" w:after="0" w:line="240" w:lineRule="auto"/>
        <w:ind w:left="121" w:right="738" w:firstLine="0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mô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sở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hạ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tầng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(kết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cấu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cầu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cảng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(công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bến),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lượng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cầu cảng, bến, kích thước cơ bản, công trình cầu cảng, bến; kho bãi, kết nối các phương thức vận tải khác).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Thiết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bị xếp dỡ hàng hóa: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Phạm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vi vùng nước sử dụng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Phạm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vi vùng nước khu neo đậu…….tại vị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trí có tọa độ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Phương án khai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thác cảng (bến)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381"/>
          <w:tab w:val="left" w:leader="dot" w:pos="728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Dự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kiến tiếp nhận phương tiện có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mớn nước ... m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hoặc trọng 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>tải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ab/>
        <w:t>tấn;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có sức </w:t>
      </w:r>
      <w:r w:rsidRPr="00670B77">
        <w:rPr>
          <w:rFonts w:ascii="Times New Roman" w:eastAsia="Times New Roman" w:hAnsi="Times New Roman" w:cs="Times New Roman"/>
          <w:spacing w:val="-4"/>
          <w:sz w:val="26"/>
          <w:lang w:val="vi"/>
        </w:rPr>
        <w:t>chở…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hành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khách.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511"/>
        </w:tabs>
        <w:autoSpaceDE w:val="0"/>
        <w:autoSpaceDN w:val="0"/>
        <w:spacing w:before="120" w:after="0" w:line="240" w:lineRule="auto"/>
        <w:ind w:left="511" w:hanging="390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670B77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gian hoạt động: từ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ngày....tháng.…năm... đến ngày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...tháng...năm...</w:t>
      </w:r>
    </w:p>
    <w:p w:rsidR="00670B77" w:rsidRPr="00670B77" w:rsidRDefault="00670B77" w:rsidP="00670B77">
      <w:pPr>
        <w:widowControl w:val="0"/>
        <w:numPr>
          <w:ilvl w:val="0"/>
          <w:numId w:val="3"/>
        </w:numPr>
        <w:tabs>
          <w:tab w:val="left" w:pos="511"/>
        </w:tabs>
        <w:autoSpaceDE w:val="0"/>
        <w:autoSpaceDN w:val="0"/>
        <w:spacing w:before="120" w:after="0" w:line="240" w:lineRule="auto"/>
        <w:ind w:left="511" w:hanging="390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Hồ sơ gửi kèm: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</w:t>
      </w: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Chúng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tôi hoàn toàn chịu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trách nhiệm về những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nội dung trên đây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và cam kết </w:t>
      </w:r>
      <w:r w:rsidRPr="00670B77">
        <w:rPr>
          <w:rFonts w:ascii="Times New Roman" w:eastAsia="Times New Roman" w:hAnsi="Times New Roman" w:cs="Times New Roman"/>
          <w:spacing w:val="-4"/>
          <w:sz w:val="26"/>
          <w:lang w:val="vi"/>
        </w:rPr>
        <w:t>thực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670B77" w:rsidRPr="00670B77">
          <w:pgSz w:w="11910" w:h="16840"/>
          <w:pgMar w:top="1060" w:right="400" w:bottom="280" w:left="1580" w:header="577" w:footer="0" w:gutter="0"/>
          <w:cols w:space="720"/>
        </w:sectPr>
      </w:pPr>
    </w:p>
    <w:p w:rsidR="00670B77" w:rsidRPr="00670B77" w:rsidRDefault="00670B77" w:rsidP="00670B77">
      <w:pPr>
        <w:widowControl w:val="0"/>
        <w:autoSpaceDE w:val="0"/>
        <w:autoSpaceDN w:val="0"/>
        <w:spacing w:before="146" w:after="0" w:line="240" w:lineRule="auto"/>
        <w:ind w:left="121" w:right="738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lastRenderedPageBreak/>
        <w:t>hiện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đầy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đủ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pháp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luật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thủy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nội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địa,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pháp luật khác có liên quan và nội dung quy định trong quyết định công bố hoạt động cảng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(bến).</w:t>
      </w:r>
    </w:p>
    <w:p w:rsidR="00670B77" w:rsidRPr="00670B77" w:rsidRDefault="00670B77" w:rsidP="00670B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8"/>
          <w:lang w:val="vi"/>
        </w:rPr>
      </w:pP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vi"/>
        </w:rPr>
        <w:sectPr w:rsidR="00670B77" w:rsidRPr="00670B77">
          <w:pgSz w:w="11910" w:h="16840"/>
          <w:pgMar w:top="1060" w:right="400" w:bottom="280" w:left="1580" w:header="577" w:footer="0" w:gutter="0"/>
          <w:cols w:space="720"/>
        </w:sectPr>
      </w:pPr>
    </w:p>
    <w:p w:rsidR="00670B77" w:rsidRPr="00670B77" w:rsidRDefault="00670B77" w:rsidP="00670B77">
      <w:pPr>
        <w:widowControl w:val="0"/>
        <w:autoSpaceDE w:val="0"/>
        <w:autoSpaceDN w:val="0"/>
        <w:spacing w:before="89" w:after="0" w:line="240" w:lineRule="auto"/>
        <w:ind w:left="229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Nơi </w:t>
      </w:r>
      <w:r w:rsidRPr="00670B77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670B77" w:rsidRPr="00670B77" w:rsidRDefault="00670B77" w:rsidP="00670B77">
      <w:pPr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spacing w:after="0" w:line="240" w:lineRule="auto"/>
        <w:ind w:hanging="128"/>
        <w:rPr>
          <w:rFonts w:ascii="Times New Roman" w:eastAsia="Times New Roman" w:hAnsi="Times New Roman" w:cs="Times New Roman"/>
          <w:lang w:val="vi"/>
        </w:rPr>
      </w:pPr>
      <w:r w:rsidRPr="00670B77">
        <w:rPr>
          <w:rFonts w:ascii="Times New Roman" w:eastAsia="Times New Roman" w:hAnsi="Times New Roman" w:cs="Times New Roman"/>
          <w:lang w:val="vi"/>
        </w:rPr>
        <w:t xml:space="preserve">Như </w:t>
      </w:r>
      <w:r w:rsidRPr="00670B77">
        <w:rPr>
          <w:rFonts w:ascii="Times New Roman" w:eastAsia="Times New Roman" w:hAnsi="Times New Roman" w:cs="Times New Roman"/>
          <w:spacing w:val="-2"/>
          <w:lang w:val="vi"/>
        </w:rPr>
        <w:t>trên;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ind w:left="229"/>
        <w:rPr>
          <w:rFonts w:ascii="Times New Roman" w:eastAsia="Times New Roman" w:hAnsi="Times New Roman" w:cs="Times New Roman"/>
          <w:lang w:val="vi"/>
        </w:rPr>
      </w:pPr>
      <w:r w:rsidRPr="00670B77">
        <w:rPr>
          <w:rFonts w:ascii="Times New Roman" w:eastAsia="Times New Roman" w:hAnsi="Times New Roman" w:cs="Times New Roman"/>
          <w:lang w:val="vi"/>
        </w:rPr>
        <w:t xml:space="preserve">- </w:t>
      </w:r>
      <w:r w:rsidRPr="00670B77">
        <w:rPr>
          <w:rFonts w:ascii="Times New Roman" w:eastAsia="Times New Roman" w:hAnsi="Times New Roman" w:cs="Times New Roman"/>
          <w:spacing w:val="-5"/>
          <w:lang w:val="vi"/>
        </w:rPr>
        <w:t>…;</w:t>
      </w:r>
    </w:p>
    <w:p w:rsidR="00670B77" w:rsidRPr="00670B77" w:rsidRDefault="00670B77" w:rsidP="00670B77">
      <w:pPr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spacing w:after="0" w:line="240" w:lineRule="auto"/>
        <w:ind w:hanging="128"/>
        <w:rPr>
          <w:rFonts w:ascii="Times New Roman" w:eastAsia="Times New Roman" w:hAnsi="Times New Roman" w:cs="Times New Roman"/>
          <w:lang w:val="vi"/>
        </w:rPr>
      </w:pPr>
      <w:r w:rsidRPr="00670B77">
        <w:rPr>
          <w:rFonts w:ascii="Times New Roman" w:eastAsia="Times New Roman" w:hAnsi="Times New Roman" w:cs="Times New Roman"/>
          <w:lang w:val="vi"/>
        </w:rPr>
        <w:t xml:space="preserve">Lưu: </w:t>
      </w:r>
      <w:r w:rsidRPr="00670B77">
        <w:rPr>
          <w:rFonts w:ascii="Times New Roman" w:eastAsia="Times New Roman" w:hAnsi="Times New Roman" w:cs="Times New Roman"/>
          <w:spacing w:val="-4"/>
          <w:lang w:val="vi"/>
        </w:rPr>
        <w:t>VT,…</w:t>
      </w:r>
    </w:p>
    <w:p w:rsidR="00670B77" w:rsidRPr="00670B77" w:rsidRDefault="00670B77" w:rsidP="00670B77">
      <w:pPr>
        <w:widowControl w:val="0"/>
        <w:autoSpaceDE w:val="0"/>
        <w:autoSpaceDN w:val="0"/>
        <w:spacing w:before="240" w:after="0" w:line="240" w:lineRule="auto"/>
        <w:ind w:left="121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Ghi </w:t>
      </w:r>
      <w:r w:rsidRPr="00670B77">
        <w:rPr>
          <w:rFonts w:ascii="Times New Roman" w:eastAsia="Times New Roman" w:hAnsi="Times New Roman" w:cs="Times New Roman"/>
          <w:b/>
          <w:i/>
          <w:spacing w:val="-4"/>
          <w:sz w:val="26"/>
          <w:lang w:val="vi"/>
        </w:rPr>
        <w:t>chú:</w:t>
      </w:r>
    </w:p>
    <w:p w:rsidR="00670B77" w:rsidRPr="00670B77" w:rsidRDefault="00670B77" w:rsidP="00670B77">
      <w:pPr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before="120"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quan có thẩm quyền công </w:t>
      </w:r>
      <w:r w:rsidRPr="00670B77">
        <w:rPr>
          <w:rFonts w:ascii="Times New Roman" w:eastAsia="Times New Roman" w:hAnsi="Times New Roman" w:cs="Times New Roman"/>
          <w:spacing w:val="-5"/>
          <w:sz w:val="26"/>
          <w:lang w:val="vi"/>
        </w:rPr>
        <w:t>bố.</w:t>
      </w:r>
    </w:p>
    <w:p w:rsidR="00670B77" w:rsidRPr="00670B77" w:rsidRDefault="00670B77" w:rsidP="00670B77">
      <w:pPr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before="120"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 xml:space="preserve">cảng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(bến).</w:t>
      </w:r>
    </w:p>
    <w:p w:rsidR="00670B77" w:rsidRPr="00670B77" w:rsidRDefault="00670B77" w:rsidP="00670B77">
      <w:pPr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before="120"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t>Hệ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tọa độ VN</w:t>
      </w:r>
      <w:r w:rsidRPr="00670B77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pacing w:val="-2"/>
          <w:sz w:val="26"/>
          <w:lang w:val="vi"/>
        </w:rPr>
        <w:t>2000.</w:t>
      </w:r>
    </w:p>
    <w:p w:rsidR="00670B77" w:rsidRPr="00670B77" w:rsidRDefault="00670B77" w:rsidP="00670B77">
      <w:pPr>
        <w:widowControl w:val="0"/>
        <w:autoSpaceDE w:val="0"/>
        <w:autoSpaceDN w:val="0"/>
        <w:spacing w:before="89" w:after="0" w:line="240" w:lineRule="auto"/>
        <w:ind w:left="121"/>
        <w:rPr>
          <w:rFonts w:ascii="Times New Roman" w:eastAsia="Times New Roman" w:hAnsi="Times New Roman" w:cs="Times New Roman"/>
          <w:b/>
          <w:sz w:val="26"/>
          <w:lang w:val="vi"/>
        </w:rPr>
      </w:pPr>
      <w:bookmarkStart w:id="0" w:name="_GoBack"/>
      <w:bookmarkEnd w:id="0"/>
      <w:r w:rsidRPr="00670B77">
        <w:rPr>
          <w:rFonts w:ascii="Times New Roman" w:eastAsia="Times New Roman" w:hAnsi="Times New Roman" w:cs="Times New Roman"/>
          <w:lang w:val="vi"/>
        </w:rPr>
        <w:br w:type="column"/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670B77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CHỨC</w:t>
      </w:r>
      <w:r w:rsidRPr="00670B77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b/>
          <w:sz w:val="26"/>
          <w:lang w:val="vi"/>
        </w:rPr>
        <w:t>(CÁ</w:t>
      </w:r>
      <w:r w:rsidRPr="00670B77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NHÂN)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ind w:left="121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i/>
          <w:sz w:val="26"/>
          <w:lang w:val="vi"/>
        </w:rPr>
        <w:t>(Ký</w:t>
      </w:r>
      <w:r w:rsidRPr="00670B77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i/>
          <w:sz w:val="26"/>
          <w:lang w:val="vi"/>
        </w:rPr>
        <w:t xml:space="preserve">tên và đóng </w:t>
      </w:r>
      <w:r w:rsidRPr="00670B77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670B77" w:rsidRPr="00670B77" w:rsidRDefault="00670B77" w:rsidP="00670B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670B77" w:rsidRPr="00670B77">
          <w:type w:val="continuous"/>
          <w:pgSz w:w="11910" w:h="16840"/>
          <w:pgMar w:top="1060" w:right="400" w:bottom="280" w:left="1580" w:header="577" w:footer="0" w:gutter="0"/>
          <w:cols w:num="2" w:space="720" w:equalWidth="0">
            <w:col w:w="3967" w:space="569"/>
            <w:col w:w="5394"/>
          </w:cols>
        </w:sectPr>
      </w:pPr>
    </w:p>
    <w:p w:rsidR="00670B77" w:rsidRPr="00670B77" w:rsidRDefault="00670B77" w:rsidP="00670B77">
      <w:pPr>
        <w:widowControl w:val="0"/>
        <w:autoSpaceDE w:val="0"/>
        <w:autoSpaceDN w:val="0"/>
        <w:spacing w:before="120" w:after="0" w:line="240" w:lineRule="auto"/>
        <w:ind w:left="121" w:right="872"/>
        <w:rPr>
          <w:rFonts w:ascii="Times New Roman" w:eastAsia="Times New Roman" w:hAnsi="Times New Roman" w:cs="Times New Roman"/>
          <w:sz w:val="26"/>
          <w:lang w:val="vi"/>
        </w:rPr>
      </w:pPr>
      <w:r w:rsidRPr="00670B77">
        <w:rPr>
          <w:rFonts w:ascii="Times New Roman" w:eastAsia="Times New Roman" w:hAnsi="Times New Roman" w:cs="Times New Roman"/>
          <w:sz w:val="26"/>
          <w:lang w:val="vi"/>
        </w:rPr>
        <w:lastRenderedPageBreak/>
        <w:t>-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Trường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hợp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khách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ngang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trên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cùng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bàn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xã,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cùng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chủ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thì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chỉ</w:t>
      </w:r>
      <w:r w:rsidRPr="00670B77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70B77">
        <w:rPr>
          <w:rFonts w:ascii="Times New Roman" w:eastAsia="Times New Roman" w:hAnsi="Times New Roman" w:cs="Times New Roman"/>
          <w:sz w:val="26"/>
          <w:lang w:val="vi"/>
        </w:rPr>
        <w:t>ban hành 01 quyết định công bố.</w:t>
      </w:r>
    </w:p>
    <w:p w:rsidR="00450E79" w:rsidRDefault="00670B77"/>
    <w:sectPr w:rsidR="00450E79" w:rsidSect="00E1527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4103"/>
    <w:multiLevelType w:val="hybridMultilevel"/>
    <w:tmpl w:val="B63A8044"/>
    <w:lvl w:ilvl="0" w:tplc="51D82B96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A096317C">
      <w:numFmt w:val="bullet"/>
      <w:lvlText w:val="•"/>
      <w:lvlJc w:val="left"/>
      <w:pPr>
        <w:ind w:left="1334" w:hanging="260"/>
      </w:pPr>
      <w:rPr>
        <w:rFonts w:hint="default"/>
      </w:rPr>
    </w:lvl>
    <w:lvl w:ilvl="2" w:tplc="E7E863F0">
      <w:numFmt w:val="bullet"/>
      <w:lvlText w:val="•"/>
      <w:lvlJc w:val="left"/>
      <w:pPr>
        <w:ind w:left="2289" w:hanging="260"/>
      </w:pPr>
      <w:rPr>
        <w:rFonts w:hint="default"/>
      </w:rPr>
    </w:lvl>
    <w:lvl w:ilvl="3" w:tplc="63F07D1C">
      <w:numFmt w:val="bullet"/>
      <w:lvlText w:val="•"/>
      <w:lvlJc w:val="left"/>
      <w:pPr>
        <w:ind w:left="3244" w:hanging="260"/>
      </w:pPr>
      <w:rPr>
        <w:rFonts w:hint="default"/>
      </w:rPr>
    </w:lvl>
    <w:lvl w:ilvl="4" w:tplc="3F0C0646">
      <w:numFmt w:val="bullet"/>
      <w:lvlText w:val="•"/>
      <w:lvlJc w:val="left"/>
      <w:pPr>
        <w:ind w:left="4198" w:hanging="260"/>
      </w:pPr>
      <w:rPr>
        <w:rFonts w:hint="default"/>
      </w:rPr>
    </w:lvl>
    <w:lvl w:ilvl="5" w:tplc="EE26AC6E">
      <w:numFmt w:val="bullet"/>
      <w:lvlText w:val="•"/>
      <w:lvlJc w:val="left"/>
      <w:pPr>
        <w:ind w:left="5153" w:hanging="260"/>
      </w:pPr>
      <w:rPr>
        <w:rFonts w:hint="default"/>
      </w:rPr>
    </w:lvl>
    <w:lvl w:ilvl="6" w:tplc="96B2AD1E">
      <w:numFmt w:val="bullet"/>
      <w:lvlText w:val="•"/>
      <w:lvlJc w:val="left"/>
      <w:pPr>
        <w:ind w:left="6108" w:hanging="260"/>
      </w:pPr>
      <w:rPr>
        <w:rFonts w:hint="default"/>
      </w:rPr>
    </w:lvl>
    <w:lvl w:ilvl="7" w:tplc="D2443AE2">
      <w:numFmt w:val="bullet"/>
      <w:lvlText w:val="•"/>
      <w:lvlJc w:val="left"/>
      <w:pPr>
        <w:ind w:left="7062" w:hanging="260"/>
      </w:pPr>
      <w:rPr>
        <w:rFonts w:hint="default"/>
      </w:rPr>
    </w:lvl>
    <w:lvl w:ilvl="8" w:tplc="607A9306">
      <w:numFmt w:val="bullet"/>
      <w:lvlText w:val="•"/>
      <w:lvlJc w:val="left"/>
      <w:pPr>
        <w:ind w:left="8017" w:hanging="260"/>
      </w:pPr>
      <w:rPr>
        <w:rFonts w:hint="default"/>
      </w:rPr>
    </w:lvl>
  </w:abstractNum>
  <w:abstractNum w:abstractNumId="1" w15:restartNumberingAfterBreak="0">
    <w:nsid w:val="74217384"/>
    <w:multiLevelType w:val="hybridMultilevel"/>
    <w:tmpl w:val="B046FDA2"/>
    <w:lvl w:ilvl="0" w:tplc="B8ECAC76">
      <w:start w:val="1"/>
      <w:numFmt w:val="decimal"/>
      <w:lvlText w:val="(%1)"/>
      <w:lvlJc w:val="left"/>
      <w:pPr>
        <w:ind w:left="489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7C4DF4C">
      <w:numFmt w:val="bullet"/>
      <w:lvlText w:val="•"/>
      <w:lvlJc w:val="left"/>
      <w:pPr>
        <w:ind w:left="828" w:hanging="369"/>
      </w:pPr>
      <w:rPr>
        <w:rFonts w:hint="default"/>
      </w:rPr>
    </w:lvl>
    <w:lvl w:ilvl="2" w:tplc="F1D8A674">
      <w:numFmt w:val="bullet"/>
      <w:lvlText w:val="•"/>
      <w:lvlJc w:val="left"/>
      <w:pPr>
        <w:ind w:left="1177" w:hanging="369"/>
      </w:pPr>
      <w:rPr>
        <w:rFonts w:hint="default"/>
      </w:rPr>
    </w:lvl>
    <w:lvl w:ilvl="3" w:tplc="4C1660AA">
      <w:numFmt w:val="bullet"/>
      <w:lvlText w:val="•"/>
      <w:lvlJc w:val="left"/>
      <w:pPr>
        <w:ind w:left="1525" w:hanging="369"/>
      </w:pPr>
      <w:rPr>
        <w:rFonts w:hint="default"/>
      </w:rPr>
    </w:lvl>
    <w:lvl w:ilvl="4" w:tplc="B94E9622">
      <w:numFmt w:val="bullet"/>
      <w:lvlText w:val="•"/>
      <w:lvlJc w:val="left"/>
      <w:pPr>
        <w:ind w:left="1874" w:hanging="369"/>
      </w:pPr>
      <w:rPr>
        <w:rFonts w:hint="default"/>
      </w:rPr>
    </w:lvl>
    <w:lvl w:ilvl="5" w:tplc="01F8E5A8">
      <w:numFmt w:val="bullet"/>
      <w:lvlText w:val="•"/>
      <w:lvlJc w:val="left"/>
      <w:pPr>
        <w:ind w:left="2223" w:hanging="369"/>
      </w:pPr>
      <w:rPr>
        <w:rFonts w:hint="default"/>
      </w:rPr>
    </w:lvl>
    <w:lvl w:ilvl="6" w:tplc="118A3698">
      <w:numFmt w:val="bullet"/>
      <w:lvlText w:val="•"/>
      <w:lvlJc w:val="left"/>
      <w:pPr>
        <w:ind w:left="2571" w:hanging="369"/>
      </w:pPr>
      <w:rPr>
        <w:rFonts w:hint="default"/>
      </w:rPr>
    </w:lvl>
    <w:lvl w:ilvl="7" w:tplc="DFAA1BA2">
      <w:numFmt w:val="bullet"/>
      <w:lvlText w:val="•"/>
      <w:lvlJc w:val="left"/>
      <w:pPr>
        <w:ind w:left="2920" w:hanging="369"/>
      </w:pPr>
      <w:rPr>
        <w:rFonts w:hint="default"/>
      </w:rPr>
    </w:lvl>
    <w:lvl w:ilvl="8" w:tplc="8EFC052E">
      <w:numFmt w:val="bullet"/>
      <w:lvlText w:val="•"/>
      <w:lvlJc w:val="left"/>
      <w:pPr>
        <w:ind w:left="3269" w:hanging="369"/>
      </w:pPr>
      <w:rPr>
        <w:rFonts w:hint="default"/>
      </w:rPr>
    </w:lvl>
  </w:abstractNum>
  <w:abstractNum w:abstractNumId="2" w15:restartNumberingAfterBreak="0">
    <w:nsid w:val="7CC6050D"/>
    <w:multiLevelType w:val="hybridMultilevel"/>
    <w:tmpl w:val="C22CB4B4"/>
    <w:lvl w:ilvl="0" w:tplc="108E5A16">
      <w:numFmt w:val="bullet"/>
      <w:lvlText w:val="-"/>
      <w:lvlJc w:val="left"/>
      <w:pPr>
        <w:ind w:left="357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23051CE">
      <w:numFmt w:val="bullet"/>
      <w:lvlText w:val="•"/>
      <w:lvlJc w:val="left"/>
      <w:pPr>
        <w:ind w:left="720" w:hanging="129"/>
      </w:pPr>
      <w:rPr>
        <w:rFonts w:hint="default"/>
      </w:rPr>
    </w:lvl>
    <w:lvl w:ilvl="2" w:tplc="DCD438FE">
      <w:numFmt w:val="bullet"/>
      <w:lvlText w:val="•"/>
      <w:lvlJc w:val="left"/>
      <w:pPr>
        <w:ind w:left="1081" w:hanging="129"/>
      </w:pPr>
      <w:rPr>
        <w:rFonts w:hint="default"/>
      </w:rPr>
    </w:lvl>
    <w:lvl w:ilvl="3" w:tplc="EE4450AA">
      <w:numFmt w:val="bullet"/>
      <w:lvlText w:val="•"/>
      <w:lvlJc w:val="left"/>
      <w:pPr>
        <w:ind w:left="1441" w:hanging="129"/>
      </w:pPr>
      <w:rPr>
        <w:rFonts w:hint="default"/>
      </w:rPr>
    </w:lvl>
    <w:lvl w:ilvl="4" w:tplc="0AEA38DA">
      <w:numFmt w:val="bullet"/>
      <w:lvlText w:val="•"/>
      <w:lvlJc w:val="left"/>
      <w:pPr>
        <w:ind w:left="1802" w:hanging="129"/>
      </w:pPr>
      <w:rPr>
        <w:rFonts w:hint="default"/>
      </w:rPr>
    </w:lvl>
    <w:lvl w:ilvl="5" w:tplc="6D9C958E">
      <w:numFmt w:val="bullet"/>
      <w:lvlText w:val="•"/>
      <w:lvlJc w:val="left"/>
      <w:pPr>
        <w:ind w:left="2163" w:hanging="129"/>
      </w:pPr>
      <w:rPr>
        <w:rFonts w:hint="default"/>
      </w:rPr>
    </w:lvl>
    <w:lvl w:ilvl="6" w:tplc="0312497E">
      <w:numFmt w:val="bullet"/>
      <w:lvlText w:val="•"/>
      <w:lvlJc w:val="left"/>
      <w:pPr>
        <w:ind w:left="2523" w:hanging="129"/>
      </w:pPr>
      <w:rPr>
        <w:rFonts w:hint="default"/>
      </w:rPr>
    </w:lvl>
    <w:lvl w:ilvl="7" w:tplc="CDCA5880">
      <w:numFmt w:val="bullet"/>
      <w:lvlText w:val="•"/>
      <w:lvlJc w:val="left"/>
      <w:pPr>
        <w:ind w:left="2884" w:hanging="129"/>
      </w:pPr>
      <w:rPr>
        <w:rFonts w:hint="default"/>
      </w:rPr>
    </w:lvl>
    <w:lvl w:ilvl="8" w:tplc="92648154">
      <w:numFmt w:val="bullet"/>
      <w:lvlText w:val="•"/>
      <w:lvlJc w:val="left"/>
      <w:pPr>
        <w:ind w:left="3245" w:hanging="12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77"/>
    <w:rsid w:val="005D2652"/>
    <w:rsid w:val="00670B77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E03D"/>
  <w15:chartTrackingRefBased/>
  <w15:docId w15:val="{7568B2C6-4028-4E77-B346-EF27B5D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0B77"/>
    <w:pPr>
      <w:widowControl w:val="0"/>
      <w:autoSpaceDE w:val="0"/>
      <w:autoSpaceDN w:val="0"/>
      <w:spacing w:before="120" w:after="0" w:line="240" w:lineRule="auto"/>
      <w:ind w:left="121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70B7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70B77"/>
    <w:pPr>
      <w:widowControl w:val="0"/>
      <w:autoSpaceDE w:val="0"/>
      <w:autoSpaceDN w:val="0"/>
      <w:spacing w:before="120" w:after="0" w:line="240" w:lineRule="auto"/>
      <w:ind w:left="121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2024-04-05T03:29:00Z</dcterms:created>
  <dcterms:modified xsi:type="dcterms:W3CDTF">2024-04-05T03:30:00Z</dcterms:modified>
</cp:coreProperties>
</file>